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D143" w14:textId="410E988C" w:rsidR="0068606F" w:rsidRDefault="009D7C9D" w:rsidP="006863BF">
      <w:pPr>
        <w:spacing w:line="360" w:lineRule="auto"/>
        <w:jc w:val="center"/>
        <w:rPr>
          <w:rFonts w:ascii="Arial" w:hAnsi="Arial" w:cs="Arial"/>
          <w:b/>
          <w:bCs/>
          <w:caps/>
          <w:sz w:val="24"/>
          <w:szCs w:val="24"/>
        </w:rPr>
      </w:pPr>
      <w:r>
        <w:rPr>
          <w:rFonts w:ascii="Arial" w:hAnsi="Arial" w:cs="Arial"/>
          <w:b/>
          <w:bCs/>
          <w:caps/>
          <w:sz w:val="24"/>
          <w:szCs w:val="24"/>
        </w:rPr>
        <w:t>REQUEST FOR FIRST TIER REVIEW</w:t>
      </w:r>
    </w:p>
    <w:p w14:paraId="67FF0401" w14:textId="633E1C3A" w:rsidR="00F11938" w:rsidRPr="00F11938" w:rsidRDefault="00F11938" w:rsidP="006863BF">
      <w:pPr>
        <w:spacing w:line="360" w:lineRule="auto"/>
        <w:jc w:val="center"/>
        <w:rPr>
          <w:rFonts w:ascii="Arial" w:hAnsi="Arial" w:cs="Arial"/>
          <w:caps/>
          <w:sz w:val="24"/>
          <w:szCs w:val="24"/>
        </w:rPr>
      </w:pPr>
      <w:r>
        <w:rPr>
          <w:rFonts w:ascii="Arial" w:hAnsi="Arial" w:cs="Arial"/>
          <w:sz w:val="24"/>
          <w:szCs w:val="24"/>
        </w:rPr>
        <w:t>[the names and facts in this letter are fictional]</w:t>
      </w:r>
    </w:p>
    <w:p w14:paraId="4EACEBC7" w14:textId="77777777" w:rsidR="009D7C9D" w:rsidRDefault="009D7C9D" w:rsidP="0068606F">
      <w:pPr>
        <w:spacing w:line="360" w:lineRule="auto"/>
        <w:jc w:val="both"/>
        <w:rPr>
          <w:rFonts w:ascii="Arial" w:hAnsi="Arial" w:cs="Arial"/>
          <w:b/>
          <w:bCs/>
          <w:sz w:val="24"/>
          <w:szCs w:val="24"/>
          <w:u w:val="single"/>
        </w:rPr>
      </w:pPr>
      <w:r>
        <w:rPr>
          <w:rFonts w:ascii="Arial" w:hAnsi="Arial" w:cs="Arial"/>
          <w:b/>
          <w:bCs/>
          <w:sz w:val="24"/>
          <w:szCs w:val="24"/>
          <w:u w:val="single"/>
        </w:rPr>
        <w:t>The decision</w:t>
      </w:r>
    </w:p>
    <w:p w14:paraId="15D08CD5" w14:textId="6DFEB57E" w:rsidR="009D7C9D" w:rsidRDefault="009D7C9D" w:rsidP="0068606F">
      <w:pPr>
        <w:spacing w:line="360" w:lineRule="auto"/>
        <w:jc w:val="both"/>
        <w:rPr>
          <w:rFonts w:ascii="Arial" w:hAnsi="Arial" w:cs="Arial"/>
          <w:sz w:val="24"/>
          <w:szCs w:val="24"/>
        </w:rPr>
      </w:pPr>
      <w:r>
        <w:rPr>
          <w:rFonts w:ascii="Arial" w:hAnsi="Arial" w:cs="Arial"/>
          <w:sz w:val="24"/>
          <w:szCs w:val="24"/>
        </w:rPr>
        <w:t xml:space="preserve">On 7 March 2021, Jane Smith lodged an application for social housing at the Maroubra office of DCJ Housing.  Jane had been given a notice of termination from her private rental property and she and her two children were at risk of homelessness.  </w:t>
      </w:r>
    </w:p>
    <w:p w14:paraId="5F85A260" w14:textId="3916E442" w:rsidR="009D7C9D" w:rsidRPr="009D7C9D" w:rsidRDefault="009D7C9D" w:rsidP="0068606F">
      <w:pPr>
        <w:spacing w:line="360" w:lineRule="auto"/>
        <w:jc w:val="both"/>
        <w:rPr>
          <w:rFonts w:ascii="Arial" w:hAnsi="Arial" w:cs="Arial"/>
          <w:sz w:val="24"/>
          <w:szCs w:val="24"/>
        </w:rPr>
      </w:pPr>
      <w:r>
        <w:rPr>
          <w:rFonts w:ascii="Arial" w:hAnsi="Arial" w:cs="Arial"/>
          <w:sz w:val="24"/>
          <w:szCs w:val="24"/>
        </w:rPr>
        <w:t xml:space="preserve">On 10 April 2021, Jane received a letter from DCJ Housing telling her that her application for social housing had been approved and that her application had been listed on the Housing Register as ‘wait turn’.  The letter said that Jane had not been approved for priority housing because she could resolve her housing needs in the private rental market.  </w:t>
      </w:r>
    </w:p>
    <w:p w14:paraId="3F5BB3BB" w14:textId="130F43C5" w:rsidR="0068606F" w:rsidRPr="00BA44AF" w:rsidRDefault="00E93F04" w:rsidP="0068606F">
      <w:pPr>
        <w:spacing w:line="360" w:lineRule="auto"/>
        <w:jc w:val="both"/>
        <w:rPr>
          <w:rFonts w:ascii="Arial" w:hAnsi="Arial" w:cs="Arial"/>
          <w:b/>
          <w:bCs/>
          <w:sz w:val="24"/>
          <w:szCs w:val="24"/>
          <w:u w:val="single"/>
        </w:rPr>
      </w:pPr>
      <w:r>
        <w:rPr>
          <w:rFonts w:ascii="Arial" w:hAnsi="Arial" w:cs="Arial"/>
          <w:b/>
          <w:bCs/>
          <w:sz w:val="24"/>
          <w:szCs w:val="24"/>
          <w:u w:val="single"/>
        </w:rPr>
        <w:t xml:space="preserve">Reasons for reviewing the </w:t>
      </w:r>
      <w:proofErr w:type="gramStart"/>
      <w:r>
        <w:rPr>
          <w:rFonts w:ascii="Arial" w:hAnsi="Arial" w:cs="Arial"/>
          <w:b/>
          <w:bCs/>
          <w:sz w:val="24"/>
          <w:szCs w:val="24"/>
          <w:u w:val="single"/>
        </w:rPr>
        <w:t>decision</w:t>
      </w:r>
      <w:proofErr w:type="gramEnd"/>
    </w:p>
    <w:p w14:paraId="3BA0D379" w14:textId="40631B9B" w:rsidR="00E93F04" w:rsidRDefault="00E93F04" w:rsidP="0068606F">
      <w:pPr>
        <w:keepNext/>
        <w:spacing w:line="360" w:lineRule="auto"/>
        <w:jc w:val="both"/>
        <w:rPr>
          <w:rFonts w:ascii="Arial" w:hAnsi="Arial" w:cs="Arial"/>
          <w:bCs/>
          <w:sz w:val="24"/>
          <w:szCs w:val="24"/>
        </w:rPr>
      </w:pPr>
      <w:r>
        <w:rPr>
          <w:rFonts w:ascii="Arial" w:hAnsi="Arial" w:cs="Arial"/>
          <w:bCs/>
          <w:sz w:val="24"/>
          <w:szCs w:val="24"/>
        </w:rPr>
        <w:t xml:space="preserve">Jane is a </w:t>
      </w:r>
      <w:r w:rsidR="00FB7ED5">
        <w:rPr>
          <w:rFonts w:ascii="Arial" w:hAnsi="Arial" w:cs="Arial"/>
          <w:bCs/>
          <w:sz w:val="24"/>
          <w:szCs w:val="24"/>
        </w:rPr>
        <w:t>37-year-old</w:t>
      </w:r>
      <w:r>
        <w:rPr>
          <w:rFonts w:ascii="Arial" w:hAnsi="Arial" w:cs="Arial"/>
          <w:bCs/>
          <w:sz w:val="24"/>
          <w:szCs w:val="24"/>
        </w:rPr>
        <w:t xml:space="preserve"> woman with two children, aged 4 and 7 years old.  Jane was living in a private rental at 1 Bondi Street Bondi Junction NSW 2022, having fled domestic and family violence perpetrated by her former partner.  On 1 March 2021, Jane received a notice of termination from her landlord on the grounds of rent arrears and Jane’s tenancy was terminated by the NSW Civil &amp; Administrative Tribunal o</w:t>
      </w:r>
      <w:r w:rsidR="00FB7ED5">
        <w:rPr>
          <w:rFonts w:ascii="Arial" w:hAnsi="Arial" w:cs="Arial"/>
          <w:bCs/>
          <w:sz w:val="24"/>
          <w:szCs w:val="24"/>
        </w:rPr>
        <w:t>n</w:t>
      </w:r>
      <w:r>
        <w:rPr>
          <w:rFonts w:ascii="Arial" w:hAnsi="Arial" w:cs="Arial"/>
          <w:bCs/>
          <w:sz w:val="24"/>
          <w:szCs w:val="24"/>
        </w:rPr>
        <w:t xml:space="preserve"> 28 March 2021. </w:t>
      </w:r>
    </w:p>
    <w:p w14:paraId="28CB2BA5" w14:textId="68741A4A" w:rsidR="00E93F04" w:rsidRDefault="00E93F04" w:rsidP="0068606F">
      <w:pPr>
        <w:keepNext/>
        <w:spacing w:line="360" w:lineRule="auto"/>
        <w:jc w:val="both"/>
        <w:rPr>
          <w:rFonts w:ascii="Arial" w:hAnsi="Arial" w:cs="Arial"/>
          <w:bCs/>
          <w:sz w:val="24"/>
          <w:szCs w:val="24"/>
        </w:rPr>
      </w:pPr>
      <w:r>
        <w:rPr>
          <w:rFonts w:ascii="Arial" w:hAnsi="Arial" w:cs="Arial"/>
          <w:bCs/>
          <w:sz w:val="24"/>
          <w:szCs w:val="24"/>
        </w:rPr>
        <w:t>Jane and her children are currently staying in a refuge in the eastern suburbs</w:t>
      </w:r>
      <w:r w:rsidR="005150C4">
        <w:rPr>
          <w:rFonts w:ascii="Arial" w:hAnsi="Arial" w:cs="Arial"/>
          <w:bCs/>
          <w:sz w:val="24"/>
          <w:szCs w:val="24"/>
        </w:rPr>
        <w:t xml:space="preserve"> and are effectively homeless. </w:t>
      </w:r>
    </w:p>
    <w:p w14:paraId="5AB52B7E" w14:textId="381B404F" w:rsidR="00E93F04" w:rsidRDefault="00E93F04" w:rsidP="0068606F">
      <w:pPr>
        <w:keepNext/>
        <w:spacing w:line="360" w:lineRule="auto"/>
        <w:jc w:val="both"/>
        <w:rPr>
          <w:rFonts w:ascii="Arial" w:hAnsi="Arial" w:cs="Arial"/>
          <w:bCs/>
          <w:sz w:val="24"/>
          <w:szCs w:val="24"/>
        </w:rPr>
      </w:pPr>
      <w:r>
        <w:rPr>
          <w:rFonts w:ascii="Arial" w:hAnsi="Arial" w:cs="Arial"/>
          <w:bCs/>
          <w:sz w:val="24"/>
          <w:szCs w:val="24"/>
        </w:rPr>
        <w:t xml:space="preserve">Jane lives </w:t>
      </w:r>
      <w:r w:rsidR="00FB7ED5">
        <w:rPr>
          <w:rFonts w:ascii="Arial" w:hAnsi="Arial" w:cs="Arial"/>
          <w:bCs/>
          <w:sz w:val="24"/>
          <w:szCs w:val="24"/>
        </w:rPr>
        <w:t xml:space="preserve">with </w:t>
      </w:r>
      <w:proofErr w:type="spellStart"/>
      <w:r>
        <w:rPr>
          <w:rFonts w:ascii="Arial" w:hAnsi="Arial" w:cs="Arial"/>
          <w:bCs/>
          <w:sz w:val="24"/>
          <w:szCs w:val="24"/>
        </w:rPr>
        <w:t>post traumatic</w:t>
      </w:r>
      <w:proofErr w:type="spellEnd"/>
      <w:r>
        <w:rPr>
          <w:rFonts w:ascii="Arial" w:hAnsi="Arial" w:cs="Arial"/>
          <w:bCs/>
          <w:sz w:val="24"/>
          <w:szCs w:val="24"/>
        </w:rPr>
        <w:t xml:space="preserve"> stress disorder and chronic depression, having experienced serious and sustained family and domestic violence over </w:t>
      </w:r>
      <w:proofErr w:type="gramStart"/>
      <w:r>
        <w:rPr>
          <w:rFonts w:ascii="Arial" w:hAnsi="Arial" w:cs="Arial"/>
          <w:bCs/>
          <w:sz w:val="24"/>
          <w:szCs w:val="24"/>
        </w:rPr>
        <w:t>a number of</w:t>
      </w:r>
      <w:proofErr w:type="gramEnd"/>
      <w:r>
        <w:rPr>
          <w:rFonts w:ascii="Arial" w:hAnsi="Arial" w:cs="Arial"/>
          <w:bCs/>
          <w:sz w:val="24"/>
          <w:szCs w:val="24"/>
        </w:rPr>
        <w:t xml:space="preserve"> </w:t>
      </w:r>
      <w:r>
        <w:rPr>
          <w:rFonts w:ascii="Arial" w:hAnsi="Arial" w:cs="Arial"/>
          <w:bCs/>
          <w:sz w:val="24"/>
          <w:szCs w:val="24"/>
        </w:rPr>
        <w:lastRenderedPageBreak/>
        <w:t xml:space="preserve">years.  Jane has </w:t>
      </w:r>
      <w:proofErr w:type="gramStart"/>
      <w:r>
        <w:rPr>
          <w:rFonts w:ascii="Arial" w:hAnsi="Arial" w:cs="Arial"/>
          <w:bCs/>
          <w:sz w:val="24"/>
          <w:szCs w:val="24"/>
        </w:rPr>
        <w:t>a number of</w:t>
      </w:r>
      <w:proofErr w:type="gramEnd"/>
      <w:r>
        <w:rPr>
          <w:rFonts w:ascii="Arial" w:hAnsi="Arial" w:cs="Arial"/>
          <w:bCs/>
          <w:sz w:val="24"/>
          <w:szCs w:val="24"/>
        </w:rPr>
        <w:t xml:space="preserve"> doctors and supports in the eastern suburbs area and maintaining access to those supports is important for her mental and physical health. </w:t>
      </w:r>
    </w:p>
    <w:p w14:paraId="09B42B7D" w14:textId="77777777" w:rsidR="00E93F04" w:rsidRDefault="00E93F04" w:rsidP="0068606F">
      <w:pPr>
        <w:keepNext/>
        <w:spacing w:line="360" w:lineRule="auto"/>
        <w:jc w:val="both"/>
        <w:rPr>
          <w:rFonts w:ascii="Arial" w:hAnsi="Arial" w:cs="Arial"/>
          <w:bCs/>
          <w:sz w:val="24"/>
          <w:szCs w:val="24"/>
        </w:rPr>
      </w:pPr>
      <w:r>
        <w:rPr>
          <w:rFonts w:ascii="Arial" w:hAnsi="Arial" w:cs="Arial"/>
          <w:bCs/>
          <w:sz w:val="24"/>
          <w:szCs w:val="24"/>
        </w:rPr>
        <w:t>Jane’s supports in the eastern suburbs area include:</w:t>
      </w:r>
    </w:p>
    <w:p w14:paraId="7F18451A" w14:textId="77777777" w:rsidR="00514719" w:rsidRDefault="00514719" w:rsidP="00E93F04">
      <w:pPr>
        <w:pStyle w:val="ListParagraph"/>
        <w:keepNext/>
        <w:numPr>
          <w:ilvl w:val="0"/>
          <w:numId w:val="3"/>
        </w:numPr>
        <w:spacing w:line="360" w:lineRule="auto"/>
        <w:jc w:val="both"/>
        <w:rPr>
          <w:rFonts w:ascii="Arial" w:hAnsi="Arial" w:cs="Arial"/>
          <w:bCs/>
          <w:sz w:val="24"/>
          <w:szCs w:val="24"/>
        </w:rPr>
      </w:pPr>
      <w:r>
        <w:rPr>
          <w:rFonts w:ascii="Arial" w:hAnsi="Arial" w:cs="Arial"/>
          <w:bCs/>
          <w:sz w:val="24"/>
          <w:szCs w:val="24"/>
        </w:rPr>
        <w:t>Dr John Smyth, general practitioner in Bondi Junction.</w:t>
      </w:r>
    </w:p>
    <w:p w14:paraId="7E5A3A6A" w14:textId="77777777" w:rsidR="00514719" w:rsidRDefault="00514719" w:rsidP="00E93F04">
      <w:pPr>
        <w:pStyle w:val="ListParagraph"/>
        <w:keepNext/>
        <w:numPr>
          <w:ilvl w:val="0"/>
          <w:numId w:val="3"/>
        </w:numPr>
        <w:spacing w:line="360" w:lineRule="auto"/>
        <w:jc w:val="both"/>
        <w:rPr>
          <w:rFonts w:ascii="Arial" w:hAnsi="Arial" w:cs="Arial"/>
          <w:bCs/>
          <w:sz w:val="24"/>
          <w:szCs w:val="24"/>
        </w:rPr>
      </w:pPr>
      <w:r>
        <w:rPr>
          <w:rFonts w:ascii="Arial" w:hAnsi="Arial" w:cs="Arial"/>
          <w:bCs/>
          <w:sz w:val="24"/>
          <w:szCs w:val="24"/>
        </w:rPr>
        <w:t>Dr Susan Williams, a registered psychologist in Waverley.</w:t>
      </w:r>
    </w:p>
    <w:p w14:paraId="1FCF7703" w14:textId="7FA06EE1" w:rsidR="00514719" w:rsidRDefault="00514719" w:rsidP="00E93F04">
      <w:pPr>
        <w:pStyle w:val="ListParagraph"/>
        <w:keepNext/>
        <w:numPr>
          <w:ilvl w:val="0"/>
          <w:numId w:val="3"/>
        </w:numPr>
        <w:spacing w:line="360" w:lineRule="auto"/>
        <w:jc w:val="both"/>
        <w:rPr>
          <w:rFonts w:ascii="Arial" w:hAnsi="Arial" w:cs="Arial"/>
          <w:bCs/>
          <w:sz w:val="24"/>
          <w:szCs w:val="24"/>
        </w:rPr>
      </w:pPr>
      <w:r>
        <w:rPr>
          <w:rFonts w:ascii="Arial" w:hAnsi="Arial" w:cs="Arial"/>
          <w:bCs/>
          <w:sz w:val="24"/>
          <w:szCs w:val="24"/>
        </w:rPr>
        <w:t xml:space="preserve">Bondi </w:t>
      </w:r>
      <w:r w:rsidR="0092084B">
        <w:rPr>
          <w:rFonts w:ascii="Arial" w:hAnsi="Arial" w:cs="Arial"/>
          <w:bCs/>
          <w:sz w:val="24"/>
          <w:szCs w:val="24"/>
        </w:rPr>
        <w:t>Families Support Service</w:t>
      </w:r>
      <w:r>
        <w:rPr>
          <w:rFonts w:ascii="Arial" w:hAnsi="Arial" w:cs="Arial"/>
          <w:bCs/>
          <w:sz w:val="24"/>
          <w:szCs w:val="24"/>
        </w:rPr>
        <w:t>, who provide Jane with counselling and a support group.</w:t>
      </w:r>
    </w:p>
    <w:p w14:paraId="72EBEFDB" w14:textId="087EDB0A" w:rsidR="005150C4" w:rsidRDefault="00514719" w:rsidP="00514719">
      <w:pPr>
        <w:keepNext/>
        <w:spacing w:line="360" w:lineRule="auto"/>
        <w:jc w:val="both"/>
        <w:rPr>
          <w:rFonts w:ascii="Arial" w:hAnsi="Arial" w:cs="Arial"/>
          <w:bCs/>
          <w:sz w:val="24"/>
          <w:szCs w:val="24"/>
        </w:rPr>
      </w:pPr>
      <w:proofErr w:type="gramStart"/>
      <w:r>
        <w:rPr>
          <w:rFonts w:ascii="Arial" w:hAnsi="Arial" w:cs="Arial"/>
          <w:bCs/>
          <w:sz w:val="24"/>
          <w:szCs w:val="24"/>
        </w:rPr>
        <w:t>Jane’s oldest child</w:t>
      </w:r>
      <w:r w:rsidR="005150C4">
        <w:rPr>
          <w:rFonts w:ascii="Arial" w:hAnsi="Arial" w:cs="Arial"/>
          <w:bCs/>
          <w:sz w:val="24"/>
          <w:szCs w:val="24"/>
        </w:rPr>
        <w:t xml:space="preserve"> Dana,</w:t>
      </w:r>
      <w:proofErr w:type="gramEnd"/>
      <w:r>
        <w:rPr>
          <w:rFonts w:ascii="Arial" w:hAnsi="Arial" w:cs="Arial"/>
          <w:bCs/>
          <w:sz w:val="24"/>
          <w:szCs w:val="24"/>
        </w:rPr>
        <w:t xml:space="preserve"> attends the local state </w:t>
      </w:r>
      <w:r w:rsidR="005150C4">
        <w:rPr>
          <w:rFonts w:ascii="Arial" w:hAnsi="Arial" w:cs="Arial"/>
          <w:bCs/>
          <w:sz w:val="24"/>
          <w:szCs w:val="24"/>
        </w:rPr>
        <w:t xml:space="preserve">primary </w:t>
      </w:r>
      <w:r>
        <w:rPr>
          <w:rFonts w:ascii="Arial" w:hAnsi="Arial" w:cs="Arial"/>
          <w:bCs/>
          <w:sz w:val="24"/>
          <w:szCs w:val="24"/>
        </w:rPr>
        <w:t xml:space="preserve">school in </w:t>
      </w:r>
      <w:r w:rsidR="005150C4">
        <w:rPr>
          <w:rFonts w:ascii="Arial" w:hAnsi="Arial" w:cs="Arial"/>
          <w:bCs/>
          <w:sz w:val="24"/>
          <w:szCs w:val="24"/>
        </w:rPr>
        <w:t>Waverley</w:t>
      </w:r>
      <w:r w:rsidR="00FB7ED5">
        <w:rPr>
          <w:rFonts w:ascii="Arial" w:hAnsi="Arial" w:cs="Arial"/>
          <w:bCs/>
          <w:sz w:val="24"/>
          <w:szCs w:val="24"/>
        </w:rPr>
        <w:t>.</w:t>
      </w:r>
      <w:r>
        <w:rPr>
          <w:rFonts w:ascii="Arial" w:hAnsi="Arial" w:cs="Arial"/>
          <w:bCs/>
          <w:sz w:val="24"/>
          <w:szCs w:val="24"/>
        </w:rPr>
        <w:t xml:space="preserve">  </w:t>
      </w:r>
      <w:proofErr w:type="gramStart"/>
      <w:r>
        <w:rPr>
          <w:rFonts w:ascii="Arial" w:hAnsi="Arial" w:cs="Arial"/>
          <w:bCs/>
          <w:sz w:val="24"/>
          <w:szCs w:val="24"/>
        </w:rPr>
        <w:t>She</w:t>
      </w:r>
      <w:proofErr w:type="gramEnd"/>
      <w:r>
        <w:rPr>
          <w:rFonts w:ascii="Arial" w:hAnsi="Arial" w:cs="Arial"/>
          <w:bCs/>
          <w:sz w:val="24"/>
          <w:szCs w:val="24"/>
        </w:rPr>
        <w:t xml:space="preserve"> is part of an assisted learning program that helps her with </w:t>
      </w:r>
      <w:r w:rsidR="005150C4">
        <w:rPr>
          <w:rFonts w:ascii="Arial" w:hAnsi="Arial" w:cs="Arial"/>
          <w:bCs/>
          <w:sz w:val="24"/>
          <w:szCs w:val="24"/>
        </w:rPr>
        <w:t xml:space="preserve">reading and writing.  The school counsellor’s view is that it is very important for Dana’s wellbeing and learning for her to maintain her connection with the school and the learning assistance program. </w:t>
      </w:r>
    </w:p>
    <w:p w14:paraId="7EBD7F1A" w14:textId="77777777" w:rsidR="005150C4" w:rsidRDefault="005150C4" w:rsidP="00514719">
      <w:pPr>
        <w:keepNext/>
        <w:spacing w:line="360" w:lineRule="auto"/>
        <w:jc w:val="both"/>
        <w:rPr>
          <w:rFonts w:ascii="Arial" w:hAnsi="Arial" w:cs="Arial"/>
          <w:bCs/>
          <w:sz w:val="24"/>
          <w:szCs w:val="24"/>
        </w:rPr>
      </w:pPr>
      <w:r>
        <w:rPr>
          <w:rFonts w:ascii="Arial" w:hAnsi="Arial" w:cs="Arial"/>
          <w:bCs/>
          <w:sz w:val="24"/>
          <w:szCs w:val="24"/>
        </w:rPr>
        <w:t xml:space="preserve">Jane has made considerable attempts to secure a private rental property within her affordability of $370 per week.  Jane has attended local real estate agents and has applications for </w:t>
      </w:r>
      <w:proofErr w:type="gramStart"/>
      <w:r>
        <w:rPr>
          <w:rFonts w:ascii="Arial" w:hAnsi="Arial" w:cs="Arial"/>
          <w:bCs/>
          <w:sz w:val="24"/>
          <w:szCs w:val="24"/>
        </w:rPr>
        <w:t>a number of</w:t>
      </w:r>
      <w:proofErr w:type="gramEnd"/>
      <w:r>
        <w:rPr>
          <w:rFonts w:ascii="Arial" w:hAnsi="Arial" w:cs="Arial"/>
          <w:bCs/>
          <w:sz w:val="24"/>
          <w:szCs w:val="24"/>
        </w:rPr>
        <w:t xml:space="preserve"> properties rejected.  Jane has been told by the letting agents that it is very unlikely that they will have suitable properties for her at a rent that she can afford. </w:t>
      </w:r>
    </w:p>
    <w:p w14:paraId="1EFBB43E" w14:textId="0CDFF80A" w:rsidR="0028499E" w:rsidRDefault="005150C4" w:rsidP="00514719">
      <w:pPr>
        <w:keepNext/>
        <w:spacing w:line="360" w:lineRule="auto"/>
        <w:jc w:val="both"/>
        <w:rPr>
          <w:rFonts w:ascii="Arial" w:hAnsi="Arial" w:cs="Arial"/>
          <w:bCs/>
          <w:sz w:val="24"/>
          <w:szCs w:val="24"/>
        </w:rPr>
      </w:pPr>
      <w:r>
        <w:rPr>
          <w:rFonts w:ascii="Arial" w:hAnsi="Arial" w:cs="Arial"/>
          <w:bCs/>
          <w:sz w:val="24"/>
          <w:szCs w:val="24"/>
        </w:rPr>
        <w:t xml:space="preserve">Jane lives with ongoing medical conditions that require her to engage with ongoing support services.  Those conditions also limited her ability to obtain housing from the private market.  Jane conditions are </w:t>
      </w:r>
      <w:r w:rsidR="00FB7ED5">
        <w:rPr>
          <w:rFonts w:ascii="Arial" w:hAnsi="Arial" w:cs="Arial"/>
          <w:bCs/>
          <w:sz w:val="24"/>
          <w:szCs w:val="24"/>
        </w:rPr>
        <w:t>serious,</w:t>
      </w:r>
      <w:r>
        <w:rPr>
          <w:rFonts w:ascii="Arial" w:hAnsi="Arial" w:cs="Arial"/>
          <w:bCs/>
          <w:sz w:val="24"/>
          <w:szCs w:val="24"/>
        </w:rPr>
        <w:t xml:space="preserve"> and it is through </w:t>
      </w:r>
      <w:r w:rsidR="0028499E">
        <w:rPr>
          <w:rFonts w:ascii="Arial" w:hAnsi="Arial" w:cs="Arial"/>
          <w:bCs/>
          <w:sz w:val="24"/>
          <w:szCs w:val="24"/>
        </w:rPr>
        <w:t xml:space="preserve">longstanding </w:t>
      </w:r>
      <w:r>
        <w:rPr>
          <w:rFonts w:ascii="Arial" w:hAnsi="Arial" w:cs="Arial"/>
          <w:bCs/>
          <w:sz w:val="24"/>
          <w:szCs w:val="24"/>
        </w:rPr>
        <w:t xml:space="preserve">contact with trusted doctors and support services that she </w:t>
      </w:r>
      <w:proofErr w:type="gramStart"/>
      <w:r>
        <w:rPr>
          <w:rFonts w:ascii="Arial" w:hAnsi="Arial" w:cs="Arial"/>
          <w:bCs/>
          <w:sz w:val="24"/>
          <w:szCs w:val="24"/>
        </w:rPr>
        <w:t>is able to</w:t>
      </w:r>
      <w:proofErr w:type="gramEnd"/>
      <w:r>
        <w:rPr>
          <w:rFonts w:ascii="Arial" w:hAnsi="Arial" w:cs="Arial"/>
          <w:bCs/>
          <w:sz w:val="24"/>
          <w:szCs w:val="24"/>
        </w:rPr>
        <w:t xml:space="preserve"> manage her mental health.  It is very important that Jane </w:t>
      </w:r>
      <w:r w:rsidR="00FB7ED5">
        <w:rPr>
          <w:rFonts w:ascii="Arial" w:hAnsi="Arial" w:cs="Arial"/>
          <w:bCs/>
          <w:sz w:val="24"/>
          <w:szCs w:val="24"/>
        </w:rPr>
        <w:t>can</w:t>
      </w:r>
      <w:r>
        <w:rPr>
          <w:rFonts w:ascii="Arial" w:hAnsi="Arial" w:cs="Arial"/>
          <w:bCs/>
          <w:sz w:val="24"/>
          <w:szCs w:val="24"/>
        </w:rPr>
        <w:t xml:space="preserve"> maintain her connection with her supports, who</w:t>
      </w:r>
      <w:r w:rsidR="0028499E">
        <w:rPr>
          <w:rFonts w:ascii="Arial" w:hAnsi="Arial" w:cs="Arial"/>
          <w:bCs/>
          <w:sz w:val="24"/>
          <w:szCs w:val="24"/>
        </w:rPr>
        <w:t>se treatment has a</w:t>
      </w:r>
      <w:r>
        <w:rPr>
          <w:rFonts w:ascii="Arial" w:hAnsi="Arial" w:cs="Arial"/>
          <w:bCs/>
          <w:sz w:val="24"/>
          <w:szCs w:val="24"/>
        </w:rPr>
        <w:t xml:space="preserve"> direct benefit on </w:t>
      </w:r>
      <w:r w:rsidR="0028499E">
        <w:rPr>
          <w:rFonts w:ascii="Arial" w:hAnsi="Arial" w:cs="Arial"/>
          <w:bCs/>
          <w:sz w:val="24"/>
          <w:szCs w:val="24"/>
        </w:rPr>
        <w:t>Jane’s</w:t>
      </w:r>
      <w:r>
        <w:rPr>
          <w:rFonts w:ascii="Arial" w:hAnsi="Arial" w:cs="Arial"/>
          <w:bCs/>
          <w:sz w:val="24"/>
          <w:szCs w:val="24"/>
        </w:rPr>
        <w:t xml:space="preserve"> health.  Also, Dana directly benefits from access to her school’s lear</w:t>
      </w:r>
      <w:r w:rsidR="0028499E">
        <w:rPr>
          <w:rFonts w:ascii="Arial" w:hAnsi="Arial" w:cs="Arial"/>
          <w:bCs/>
          <w:sz w:val="24"/>
          <w:szCs w:val="24"/>
        </w:rPr>
        <w:t>n</w:t>
      </w:r>
      <w:r>
        <w:rPr>
          <w:rFonts w:ascii="Arial" w:hAnsi="Arial" w:cs="Arial"/>
          <w:bCs/>
          <w:sz w:val="24"/>
          <w:szCs w:val="24"/>
        </w:rPr>
        <w:t xml:space="preserve">ing assistance </w:t>
      </w:r>
      <w:r w:rsidR="00FB7ED5">
        <w:rPr>
          <w:rFonts w:ascii="Arial" w:hAnsi="Arial" w:cs="Arial"/>
          <w:bCs/>
          <w:sz w:val="24"/>
          <w:szCs w:val="24"/>
        </w:rPr>
        <w:t>program,</w:t>
      </w:r>
      <w:r>
        <w:rPr>
          <w:rFonts w:ascii="Arial" w:hAnsi="Arial" w:cs="Arial"/>
          <w:bCs/>
          <w:sz w:val="24"/>
          <w:szCs w:val="24"/>
        </w:rPr>
        <w:t xml:space="preserve"> and this assistance would not necessarily be available if the family are forced to move out of the area.</w:t>
      </w:r>
    </w:p>
    <w:p w14:paraId="27289351" w14:textId="0B8EC263" w:rsidR="0028499E" w:rsidRDefault="0028499E" w:rsidP="00514719">
      <w:pPr>
        <w:keepNext/>
        <w:spacing w:line="360" w:lineRule="auto"/>
        <w:jc w:val="both"/>
        <w:rPr>
          <w:rFonts w:ascii="Arial" w:hAnsi="Arial" w:cs="Arial"/>
          <w:bCs/>
          <w:sz w:val="24"/>
          <w:szCs w:val="24"/>
        </w:rPr>
      </w:pPr>
      <w:r>
        <w:rPr>
          <w:rFonts w:ascii="Arial" w:hAnsi="Arial" w:cs="Arial"/>
          <w:bCs/>
          <w:sz w:val="24"/>
          <w:szCs w:val="24"/>
        </w:rPr>
        <w:t xml:space="preserve">Without an approval for priority housing and the prospect of being offered a social housing property, Jane and her children are at risk of </w:t>
      </w:r>
      <w:r w:rsidR="00FB7ED5">
        <w:rPr>
          <w:rFonts w:ascii="Arial" w:hAnsi="Arial" w:cs="Arial"/>
          <w:bCs/>
          <w:sz w:val="24"/>
          <w:szCs w:val="24"/>
        </w:rPr>
        <w:t>long-term</w:t>
      </w:r>
      <w:r>
        <w:rPr>
          <w:rFonts w:ascii="Arial" w:hAnsi="Arial" w:cs="Arial"/>
          <w:bCs/>
          <w:sz w:val="24"/>
          <w:szCs w:val="24"/>
        </w:rPr>
        <w:t xml:space="preserve"> homelessness.  The </w:t>
      </w:r>
      <w:r>
        <w:rPr>
          <w:rFonts w:ascii="Arial" w:hAnsi="Arial" w:cs="Arial"/>
          <w:bCs/>
          <w:sz w:val="24"/>
          <w:szCs w:val="24"/>
        </w:rPr>
        <w:lastRenderedPageBreak/>
        <w:t xml:space="preserve">impact on the family would be serious and </w:t>
      </w:r>
      <w:r w:rsidR="00D47350">
        <w:rPr>
          <w:rFonts w:ascii="Arial" w:hAnsi="Arial" w:cs="Arial"/>
          <w:bCs/>
          <w:sz w:val="24"/>
          <w:szCs w:val="24"/>
        </w:rPr>
        <w:t>detrimental</w:t>
      </w:r>
      <w:r>
        <w:rPr>
          <w:rFonts w:ascii="Arial" w:hAnsi="Arial" w:cs="Arial"/>
          <w:bCs/>
          <w:sz w:val="24"/>
          <w:szCs w:val="24"/>
        </w:rPr>
        <w:t xml:space="preserve"> to their physical and mental wellbeing.  </w:t>
      </w:r>
    </w:p>
    <w:p w14:paraId="0F40E949" w14:textId="77777777" w:rsidR="0028499E" w:rsidRDefault="0028499E" w:rsidP="00514719">
      <w:pPr>
        <w:keepNext/>
        <w:spacing w:line="360" w:lineRule="auto"/>
        <w:jc w:val="both"/>
        <w:rPr>
          <w:rFonts w:ascii="Arial" w:hAnsi="Arial" w:cs="Arial"/>
          <w:bCs/>
          <w:sz w:val="24"/>
          <w:szCs w:val="24"/>
        </w:rPr>
      </w:pPr>
      <w:r>
        <w:rPr>
          <w:rFonts w:ascii="Arial" w:hAnsi="Arial" w:cs="Arial"/>
          <w:bCs/>
          <w:sz w:val="24"/>
          <w:szCs w:val="24"/>
        </w:rPr>
        <w:t xml:space="preserve">For the reasons above, Jane asks that DCJ Housing review their original decision and approve her social housing application for priority housing.  </w:t>
      </w:r>
    </w:p>
    <w:p w14:paraId="31A0F431" w14:textId="77777777" w:rsidR="0028499E" w:rsidRDefault="0028499E" w:rsidP="00514719">
      <w:pPr>
        <w:keepNext/>
        <w:spacing w:line="360" w:lineRule="auto"/>
        <w:jc w:val="both"/>
        <w:rPr>
          <w:rFonts w:ascii="Arial" w:hAnsi="Arial" w:cs="Arial"/>
          <w:bCs/>
          <w:sz w:val="24"/>
          <w:szCs w:val="24"/>
        </w:rPr>
      </w:pPr>
    </w:p>
    <w:p w14:paraId="4D06F7FD" w14:textId="77777777" w:rsidR="00742C89" w:rsidRPr="0068606F" w:rsidRDefault="00121CB3" w:rsidP="0068606F">
      <w:pPr>
        <w:spacing w:line="360" w:lineRule="auto"/>
        <w:jc w:val="both"/>
        <w:rPr>
          <w:rFonts w:ascii="Arial" w:hAnsi="Arial" w:cs="Arial"/>
          <w:sz w:val="24"/>
          <w:szCs w:val="24"/>
        </w:rPr>
      </w:pPr>
    </w:p>
    <w:sectPr w:rsidR="00742C89" w:rsidRPr="0068606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9C20" w14:textId="77777777" w:rsidR="00121CB3" w:rsidRDefault="00121CB3" w:rsidP="0068606F">
      <w:pPr>
        <w:spacing w:after="0" w:line="240" w:lineRule="auto"/>
      </w:pPr>
      <w:r>
        <w:separator/>
      </w:r>
    </w:p>
  </w:endnote>
  <w:endnote w:type="continuationSeparator" w:id="0">
    <w:p w14:paraId="7F5E098D" w14:textId="77777777" w:rsidR="00121CB3" w:rsidRDefault="00121CB3" w:rsidP="0068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F8EC" w14:textId="77777777" w:rsidR="00121CB3" w:rsidRDefault="00121CB3" w:rsidP="0068606F">
      <w:pPr>
        <w:spacing w:after="0" w:line="240" w:lineRule="auto"/>
      </w:pPr>
      <w:r>
        <w:separator/>
      </w:r>
    </w:p>
  </w:footnote>
  <w:footnote w:type="continuationSeparator" w:id="0">
    <w:p w14:paraId="56D110C9" w14:textId="77777777" w:rsidR="00121CB3" w:rsidRDefault="00121CB3" w:rsidP="0068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DC98" w14:textId="77777777" w:rsidR="002D7274" w:rsidRPr="00437C07" w:rsidRDefault="008F7796">
    <w:pPr>
      <w:pStyle w:val="Header"/>
      <w:rPr>
        <w:rFonts w:ascii="Palatino Linotype" w:hAnsi="Palatino Linotype"/>
      </w:rPr>
    </w:pPr>
    <w:r w:rsidRPr="00437C07">
      <w:rPr>
        <w:rFonts w:ascii="Palatino Linotype" w:hAnsi="Palatino Linotyp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4399"/>
    <w:multiLevelType w:val="hybridMultilevel"/>
    <w:tmpl w:val="1D1ADDC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5B9C34F9"/>
    <w:multiLevelType w:val="hybridMultilevel"/>
    <w:tmpl w:val="FF88B334"/>
    <w:lvl w:ilvl="0" w:tplc="BF8046A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5FF45519"/>
    <w:multiLevelType w:val="hybridMultilevel"/>
    <w:tmpl w:val="D820D3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06F"/>
    <w:rsid w:val="000368AC"/>
    <w:rsid w:val="00100C33"/>
    <w:rsid w:val="0010343F"/>
    <w:rsid w:val="00105CF5"/>
    <w:rsid w:val="00106AEA"/>
    <w:rsid w:val="00121CB3"/>
    <w:rsid w:val="00154FCC"/>
    <w:rsid w:val="00171C84"/>
    <w:rsid w:val="001E155F"/>
    <w:rsid w:val="001F38EF"/>
    <w:rsid w:val="0028499E"/>
    <w:rsid w:val="002C3172"/>
    <w:rsid w:val="0030343D"/>
    <w:rsid w:val="00327CAB"/>
    <w:rsid w:val="00344E43"/>
    <w:rsid w:val="003D7630"/>
    <w:rsid w:val="00433D21"/>
    <w:rsid w:val="004B360A"/>
    <w:rsid w:val="004C25E4"/>
    <w:rsid w:val="00514719"/>
    <w:rsid w:val="005150C4"/>
    <w:rsid w:val="00563C30"/>
    <w:rsid w:val="005863F9"/>
    <w:rsid w:val="006426D3"/>
    <w:rsid w:val="00667278"/>
    <w:rsid w:val="00671100"/>
    <w:rsid w:val="0068606F"/>
    <w:rsid w:val="006863BF"/>
    <w:rsid w:val="006C5040"/>
    <w:rsid w:val="008F7796"/>
    <w:rsid w:val="0092084B"/>
    <w:rsid w:val="009433F5"/>
    <w:rsid w:val="00946CF4"/>
    <w:rsid w:val="009A31BB"/>
    <w:rsid w:val="009D55A7"/>
    <w:rsid w:val="009D7C9D"/>
    <w:rsid w:val="00A93160"/>
    <w:rsid w:val="00BA44AF"/>
    <w:rsid w:val="00BC7A8B"/>
    <w:rsid w:val="00C16737"/>
    <w:rsid w:val="00C61F61"/>
    <w:rsid w:val="00C66B02"/>
    <w:rsid w:val="00CC5491"/>
    <w:rsid w:val="00D47350"/>
    <w:rsid w:val="00D63FBF"/>
    <w:rsid w:val="00D679A1"/>
    <w:rsid w:val="00DC2406"/>
    <w:rsid w:val="00DE208D"/>
    <w:rsid w:val="00E439F5"/>
    <w:rsid w:val="00E52643"/>
    <w:rsid w:val="00E93F04"/>
    <w:rsid w:val="00F01640"/>
    <w:rsid w:val="00F11938"/>
    <w:rsid w:val="00FB7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3B39"/>
  <w14:defaultImageDpi w14:val="32767"/>
  <w15:chartTrackingRefBased/>
  <w15:docId w15:val="{0F465C12-A7ED-8A44-A156-882CD4EF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606F"/>
    <w:pPr>
      <w:spacing w:after="160" w:line="259" w:lineRule="auto"/>
    </w:pPr>
    <w:rPr>
      <w:rFonts w:asciiTheme="minorHAnsi" w:hAnsi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06F"/>
    <w:rPr>
      <w:rFonts w:asciiTheme="minorHAnsi" w:hAnsiTheme="minorHAnsi"/>
      <w:sz w:val="22"/>
      <w:szCs w:val="22"/>
      <w:lang w:val="en-AU"/>
    </w:rPr>
  </w:style>
  <w:style w:type="paragraph" w:styleId="Footer">
    <w:name w:val="footer"/>
    <w:basedOn w:val="Normal"/>
    <w:link w:val="FooterChar"/>
    <w:uiPriority w:val="99"/>
    <w:unhideWhenUsed/>
    <w:rsid w:val="00686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06F"/>
    <w:rPr>
      <w:rFonts w:asciiTheme="minorHAnsi" w:hAnsiTheme="minorHAnsi"/>
      <w:sz w:val="22"/>
      <w:szCs w:val="22"/>
      <w:lang w:val="en-AU"/>
    </w:rPr>
  </w:style>
  <w:style w:type="character" w:styleId="Hyperlink">
    <w:name w:val="Hyperlink"/>
    <w:basedOn w:val="DefaultParagraphFont"/>
    <w:uiPriority w:val="99"/>
    <w:unhideWhenUsed/>
    <w:rsid w:val="0068606F"/>
    <w:rPr>
      <w:color w:val="0000FF"/>
      <w:u w:val="single"/>
    </w:rPr>
  </w:style>
  <w:style w:type="paragraph" w:styleId="ListParagraph">
    <w:name w:val="List Paragraph"/>
    <w:basedOn w:val="Normal"/>
    <w:uiPriority w:val="34"/>
    <w:qFormat/>
    <w:rsid w:val="0068606F"/>
    <w:pPr>
      <w:ind w:left="720"/>
      <w:contextualSpacing/>
    </w:pPr>
  </w:style>
  <w:style w:type="character" w:styleId="UnresolvedMention">
    <w:name w:val="Unresolved Mention"/>
    <w:basedOn w:val="DefaultParagraphFont"/>
    <w:uiPriority w:val="99"/>
    <w:rsid w:val="00C61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48911">
      <w:bodyDiv w:val="1"/>
      <w:marLeft w:val="0"/>
      <w:marRight w:val="0"/>
      <w:marTop w:val="0"/>
      <w:marBottom w:val="0"/>
      <w:divBdr>
        <w:top w:val="none" w:sz="0" w:space="0" w:color="auto"/>
        <w:left w:val="none" w:sz="0" w:space="0" w:color="auto"/>
        <w:bottom w:val="none" w:sz="0" w:space="0" w:color="auto"/>
        <w:right w:val="none" w:sz="0" w:space="0" w:color="auto"/>
      </w:divBdr>
    </w:div>
    <w:div w:id="14384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Pope</dc:creator>
  <cp:keywords/>
  <dc:description/>
  <cp:lastModifiedBy>Martin Barker</cp:lastModifiedBy>
  <cp:revision>2</cp:revision>
  <cp:lastPrinted>2021-06-03T06:04:00Z</cp:lastPrinted>
  <dcterms:created xsi:type="dcterms:W3CDTF">2021-06-29T23:57:00Z</dcterms:created>
  <dcterms:modified xsi:type="dcterms:W3CDTF">2021-06-29T23:57:00Z</dcterms:modified>
</cp:coreProperties>
</file>